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0224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8"/>
          <w:szCs w:val="28"/>
        </w:rPr>
      </w:pPr>
      <w:bookmarkStart w:id="0" w:name="_GoBack"/>
      <w:r>
        <w:rPr>
          <w:rFonts w:ascii="Times New Roman" w:hAnsi="Times New Roman" w:cs="Times New Roman"/>
          <w:b/>
          <w:sz w:val="28"/>
          <w:szCs w:val="28"/>
        </w:rPr>
        <w:t>Мастер-класс для педагогов ДОО</w:t>
      </w:r>
    </w:p>
    <w:p w14:paraId="0D1E3F0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«Особенности практического использования игрового пособия</w:t>
      </w:r>
    </w:p>
    <w:p w14:paraId="0597C6C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«Дары Фрёбеля» в образовательной деятельности с дошкольниками»</w:t>
      </w:r>
    </w:p>
    <w:bookmarkEnd w:id="0"/>
    <w:p w14:paraId="602EE86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8"/>
          <w:szCs w:val="28"/>
        </w:rPr>
      </w:pPr>
    </w:p>
    <w:p w14:paraId="59BDC78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Подготовила:</w:t>
      </w:r>
    </w:p>
    <w:p w14:paraId="79B70D6C">
      <w:pPr>
        <w:wordWrap w:val="0"/>
        <w:spacing w:after="0" w:line="240" w:lineRule="auto"/>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Трунова Ольга Александровна, </w:t>
      </w:r>
    </w:p>
    <w:p w14:paraId="1FD5919E">
      <w:pPr>
        <w:wordWrap w:val="0"/>
        <w:spacing w:after="0" w:line="240" w:lineRule="auto"/>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старший воспитатель</w:t>
      </w:r>
    </w:p>
    <w:p w14:paraId="3F69E938">
      <w:pPr>
        <w:wordWrap w:val="0"/>
        <w:spacing w:after="0" w:line="240" w:lineRule="auto"/>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МАДОУ «Детский сад общеразвивающего вида №14</w:t>
      </w:r>
    </w:p>
    <w:p w14:paraId="6C5F98BB">
      <w:pPr>
        <w:wordWrap w:val="0"/>
        <w:spacing w:after="0" w:line="240" w:lineRule="auto"/>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г. Шебекино Белгородской области»</w:t>
      </w:r>
    </w:p>
    <w:p w14:paraId="09488D31">
      <w:pPr>
        <w:jc w:val="both"/>
        <w:rPr>
          <w:rFonts w:ascii="Times New Roman" w:hAnsi="Times New Roman" w:cs="Times New Roman"/>
          <w:b/>
          <w:sz w:val="28"/>
          <w:szCs w:val="28"/>
        </w:rPr>
      </w:pPr>
    </w:p>
    <w:p w14:paraId="3E4BF7A6">
      <w:pPr>
        <w:jc w:val="both"/>
        <w:rPr>
          <w:rFonts w:ascii="Times New Roman" w:hAnsi="Times New Roman" w:eastAsia="Times New Roman" w:cs="Times New Roman"/>
          <w:sz w:val="28"/>
          <w:szCs w:val="28"/>
        </w:rPr>
      </w:pPr>
      <w:r>
        <w:rPr>
          <w:rFonts w:ascii="Times New Roman" w:hAnsi="Times New Roman" w:cs="Times New Roman"/>
          <w:b/>
          <w:sz w:val="28"/>
          <w:szCs w:val="28"/>
        </w:rPr>
        <w:t>Цель:</w:t>
      </w:r>
      <w:r>
        <w:rPr>
          <w:rFonts w:ascii="Times New Roman" w:hAnsi="Times New Roman" w:cs="Times New Roman"/>
          <w:color w:val="000000"/>
          <w:sz w:val="28"/>
          <w:szCs w:val="28"/>
        </w:rPr>
        <w:t xml:space="preserve"> Повышение компетентности педагогов в вопросах практического использования </w:t>
      </w:r>
      <w:r>
        <w:rPr>
          <w:rFonts w:ascii="Times New Roman" w:hAnsi="Times New Roman" w:eastAsia="Times New Roman" w:cs="Times New Roman"/>
          <w:sz w:val="28"/>
          <w:szCs w:val="28"/>
        </w:rPr>
        <w:t xml:space="preserve"> </w:t>
      </w:r>
      <w:r>
        <w:rPr>
          <w:rFonts w:ascii="Times New Roman" w:hAnsi="Times New Roman" w:cs="Times New Roman"/>
          <w:sz w:val="28"/>
          <w:szCs w:val="28"/>
        </w:rPr>
        <w:t xml:space="preserve">игрового </w:t>
      </w:r>
      <w:r>
        <w:rPr>
          <w:rFonts w:ascii="Times New Roman" w:hAnsi="Times New Roman" w:eastAsia="Times New Roman" w:cs="Times New Roman"/>
          <w:sz w:val="28"/>
          <w:szCs w:val="28"/>
        </w:rPr>
        <w:t xml:space="preserve"> </w:t>
      </w:r>
      <w:r>
        <w:rPr>
          <w:rFonts w:ascii="Times New Roman" w:hAnsi="Times New Roman" w:cs="Times New Roman"/>
          <w:sz w:val="28"/>
          <w:szCs w:val="28"/>
        </w:rPr>
        <w:t>пособия</w:t>
      </w:r>
      <w:r>
        <w:rPr>
          <w:rFonts w:ascii="Times New Roman" w:hAnsi="Times New Roman" w:eastAsia="Times New Roman" w:cs="Times New Roman"/>
          <w:sz w:val="28"/>
          <w:szCs w:val="28"/>
        </w:rPr>
        <w:t xml:space="preserve"> «Дары Фрёбеля».</w:t>
      </w:r>
    </w:p>
    <w:p w14:paraId="36A9FC56">
      <w:pPr>
        <w:pStyle w:val="7"/>
        <w:shd w:val="clear" w:color="auto" w:fill="FFFFFF"/>
        <w:spacing w:before="0" w:beforeAutospacing="0" w:after="0" w:afterAutospacing="0"/>
        <w:rPr>
          <w:b/>
          <w:sz w:val="28"/>
          <w:szCs w:val="28"/>
        </w:rPr>
      </w:pPr>
      <w:r>
        <w:rPr>
          <w:b/>
          <w:sz w:val="28"/>
          <w:szCs w:val="28"/>
        </w:rPr>
        <w:t>Задачи</w:t>
      </w:r>
      <w:r>
        <w:rPr>
          <w:b/>
          <w:sz w:val="28"/>
          <w:szCs w:val="28"/>
        </w:rPr>
        <w:t>:</w:t>
      </w:r>
    </w:p>
    <w:p w14:paraId="63F7295C">
      <w:pPr>
        <w:pStyle w:val="8"/>
        <w:numPr>
          <w:ilvl w:val="0"/>
          <w:numId w:val="1"/>
        </w:numPr>
        <w:spacing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rPr>
        <w:t>познакомить педагогов с игровым пособием «Дары Фрёбеля», его особенностями;</w:t>
      </w:r>
    </w:p>
    <w:p w14:paraId="65F5368C">
      <w:pPr>
        <w:pStyle w:val="8"/>
        <w:numPr>
          <w:ilvl w:val="0"/>
          <w:numId w:val="1"/>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Cs/>
          <w:sz w:val="28"/>
          <w:szCs w:val="28"/>
        </w:rPr>
        <w:t>развивать</w:t>
      </w:r>
      <w:r>
        <w:rPr>
          <w:rFonts w:ascii="Times New Roman" w:hAnsi="Times New Roman" w:eastAsia="Times New Roman" w:cs="Times New Roman"/>
          <w:sz w:val="28"/>
          <w:szCs w:val="28"/>
        </w:rPr>
        <w:t> творческий познавательный интерес к игровым пособиям «Дары Фрёбеля»;</w:t>
      </w:r>
    </w:p>
    <w:p w14:paraId="77CD7B66">
      <w:pPr>
        <w:pStyle w:val="8"/>
        <w:numPr>
          <w:ilvl w:val="0"/>
          <w:numId w:val="1"/>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вызвать интерес и  желание применять полученные знания в своей </w:t>
      </w:r>
      <w:r>
        <w:rPr>
          <w:rFonts w:ascii="Times New Roman" w:hAnsi="Times New Roman" w:eastAsia="Times New Roman" w:cs="Times New Roman"/>
          <w:bCs/>
          <w:sz w:val="28"/>
          <w:szCs w:val="28"/>
        </w:rPr>
        <w:t>педагогической деятельности</w:t>
      </w:r>
      <w:r>
        <w:rPr>
          <w:rFonts w:ascii="Times New Roman" w:hAnsi="Times New Roman" w:eastAsia="Times New Roman" w:cs="Times New Roman"/>
          <w:sz w:val="28"/>
          <w:szCs w:val="28"/>
        </w:rPr>
        <w:t>.</w:t>
      </w:r>
    </w:p>
    <w:p w14:paraId="227C7826">
      <w:pPr>
        <w:pStyle w:val="8"/>
        <w:spacing w:after="0" w:line="240" w:lineRule="auto"/>
        <w:ind w:left="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Ход мастер-класса:</w:t>
      </w:r>
    </w:p>
    <w:p w14:paraId="285A0009">
      <w:pPr>
        <w:spacing w:after="0"/>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ab/>
      </w:r>
      <w:r>
        <w:rPr>
          <w:rFonts w:ascii="Times New Roman" w:hAnsi="Times New Roman" w:eastAsia="Times New Roman" w:cs="Times New Roman"/>
          <w:sz w:val="28"/>
          <w:szCs w:val="28"/>
        </w:rPr>
        <w:t>Здравствуйте,  коллеги! Сегодня я хочу Вам рассказать об  особенностях практического использования игрового пособия  «Дары Фрёбеля» в образовательной деятельности с дошкольниками.</w:t>
      </w:r>
    </w:p>
    <w:p w14:paraId="683387E8">
      <w:pPr>
        <w:spacing w:after="0" w:line="240" w:lineRule="auto"/>
        <w:jc w:val="both"/>
        <w:rPr>
          <w:rFonts w:ascii="Times New Roman" w:hAnsi="Times New Roman" w:cs="Times New Roman"/>
          <w:sz w:val="28"/>
          <w:szCs w:val="28"/>
        </w:rPr>
      </w:pPr>
      <w:r>
        <w:rPr>
          <w:rFonts w:ascii="Times New Roman" w:hAnsi="Times New Roman" w:eastAsia="Times New Roman" w:cs="Times New Roman"/>
          <w:lang w:eastAsia="en-US"/>
        </w:rPr>
        <w:t xml:space="preserve"> </w:t>
      </w:r>
      <w:r>
        <w:rPr>
          <w:rFonts w:ascii="Times New Roman" w:hAnsi="Times New Roman" w:cs="Times New Roman"/>
          <w:lang w:eastAsia="en-US"/>
        </w:rPr>
        <w:tab/>
      </w:r>
      <w:r>
        <w:rPr>
          <w:rFonts w:ascii="Times New Roman" w:hAnsi="Times New Roman" w:eastAsia="Times New Roman" w:cs="Times New Roman"/>
          <w:sz w:val="28"/>
          <w:szCs w:val="28"/>
        </w:rPr>
        <w:t xml:space="preserve">Фридрих Фрёбель - немецкий педагог. Известен как создатель первого детского сада. Фребель придумал поэтичное название - "детский сад". В термин «детский сад» Фребель вложил понимание ребенка как цветка, который надо заботливо выращивать. А тех, кто растит эти "цветы жизни", называли "садовницами". Фребель разработал основы методики обучения детей в детском саду. </w:t>
      </w:r>
    </w:p>
    <w:p w14:paraId="30B2AAC7">
      <w:pPr>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Система Фребеля получила признание во многих странах мира, в том числе и в России. Большое значение в системе отводилось активности детей, организации их самостоятельной деятельности. Фребель считал, что дети лучше всего усваивают материал в практической деятельности, которая преподносится в игровой форме. Во всех занятиях действие соединялось со словом, и это было обязательное требование! </w:t>
      </w:r>
    </w:p>
    <w:p w14:paraId="7C31C025">
      <w:pPr>
        <w:spacing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детский сад он ввел разнообразные виды детской деятельности:</w:t>
      </w:r>
    </w:p>
    <w:p w14:paraId="553F9988">
      <w:pPr>
        <w:numPr>
          <w:ilvl w:val="0"/>
          <w:numId w:val="2"/>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подвижные игры,</w:t>
      </w:r>
    </w:p>
    <w:p w14:paraId="6488E1E7">
      <w:pPr>
        <w:numPr>
          <w:ilvl w:val="0"/>
          <w:numId w:val="2"/>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рисование,</w:t>
      </w:r>
    </w:p>
    <w:p w14:paraId="2B6EAF88">
      <w:pPr>
        <w:numPr>
          <w:ilvl w:val="0"/>
          <w:numId w:val="2"/>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работа с мягкими материалами,</w:t>
      </w:r>
    </w:p>
    <w:p w14:paraId="680B6B42">
      <w:pPr>
        <w:numPr>
          <w:ilvl w:val="0"/>
          <w:numId w:val="2"/>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плетение и вырезание из бумаги, </w:t>
      </w:r>
    </w:p>
    <w:p w14:paraId="16936532">
      <w:pPr>
        <w:numPr>
          <w:ilvl w:val="0"/>
          <w:numId w:val="2"/>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вышивание, </w:t>
      </w:r>
    </w:p>
    <w:p w14:paraId="78A86804">
      <w:pPr>
        <w:numPr>
          <w:ilvl w:val="0"/>
          <w:numId w:val="2"/>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выкладывание фигур из металлических колец, палочек, гороха, бус,</w:t>
      </w:r>
    </w:p>
    <w:p w14:paraId="57D67E43">
      <w:pPr>
        <w:numPr>
          <w:ilvl w:val="0"/>
          <w:numId w:val="2"/>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выпиливание,</w:t>
      </w:r>
    </w:p>
    <w:p w14:paraId="1385471C">
      <w:pPr>
        <w:numPr>
          <w:ilvl w:val="0"/>
          <w:numId w:val="2"/>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конструирование и др. </w:t>
      </w:r>
    </w:p>
    <w:p w14:paraId="32CD566F">
      <w:pPr>
        <w:spacing w:after="0" w:line="240" w:lineRule="auto"/>
        <w:ind w:firstLine="36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Фребель разработал первый в мире дидактический материал для дошкольников. Он получил название «Дары Фребеля». </w:t>
      </w:r>
    </w:p>
    <w:p w14:paraId="3DA7B65D">
      <w:pPr>
        <w:spacing w:after="0" w:line="240" w:lineRule="auto"/>
        <w:ind w:firstLine="36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Во времена педагогической деятельности Фребеля в практике детских садов использовали всего шесть «даров». В настоящее время игровой набор представляет систему из 14 модулей.</w:t>
      </w:r>
    </w:p>
    <w:p w14:paraId="4F6BB4C0">
      <w:pPr>
        <w:spacing w:after="0" w:line="240" w:lineRule="auto"/>
        <w:jc w:val="both"/>
        <w:rPr>
          <w:rFonts w:ascii="Times New Roman" w:hAnsi="Times New Roman" w:eastAsia="Times New Roman" w:cs="Times New Roman"/>
          <w:sz w:val="28"/>
          <w:szCs w:val="28"/>
        </w:rPr>
      </w:pPr>
    </w:p>
    <w:p w14:paraId="44C90F1A">
      <w:pPr>
        <w:spacing w:after="0" w:line="240" w:lineRule="auto"/>
        <w:ind w:right="-1" w:firstLine="567"/>
        <w:jc w:val="both"/>
        <w:rPr>
          <w:rFonts w:ascii="Times New Roman" w:hAnsi="Times New Roman" w:cs="Times New Roman"/>
          <w:i/>
          <w:sz w:val="28"/>
          <w:szCs w:val="28"/>
          <w:u w:val="single"/>
          <w:shd w:val="clear" w:color="auto" w:fill="FFFFFF"/>
        </w:rPr>
      </w:pPr>
      <w:r>
        <w:rPr>
          <w:rStyle w:val="9"/>
          <w:rFonts w:ascii="Times New Roman" w:hAnsi="Times New Roman" w:cs="Times New Roman"/>
          <w:b/>
          <w:i/>
          <w:sz w:val="28"/>
          <w:szCs w:val="28"/>
          <w:u w:val="single"/>
          <w:shd w:val="clear" w:color="auto" w:fill="FFFFFF"/>
        </w:rPr>
        <w:t>Модуль 1: «Шерстяные мячики»:</w:t>
      </w:r>
      <w:r>
        <w:rPr>
          <w:rStyle w:val="9"/>
          <w:rFonts w:ascii="Times New Roman" w:hAnsi="Times New Roman" w:cs="Times New Roman"/>
          <w:i/>
          <w:sz w:val="28"/>
          <w:szCs w:val="28"/>
          <w:u w:val="single"/>
          <w:shd w:val="clear" w:color="auto" w:fill="FFFFFF"/>
        </w:rPr>
        <w:t xml:space="preserve"> </w:t>
      </w:r>
      <w:r>
        <w:rPr>
          <w:rFonts w:ascii="Times New Roman" w:hAnsi="Times New Roman" w:cs="Times New Roman"/>
          <w:sz w:val="28"/>
          <w:szCs w:val="28"/>
          <w:shd w:val="clear" w:color="auto" w:fill="FFFFFF"/>
        </w:rPr>
        <w:t>знакомство с цветами; первичное понимание формы; развитие пространственного мышления; развитие мелкой моторики.</w:t>
      </w:r>
    </w:p>
    <w:p w14:paraId="75719616">
      <w:pPr>
        <w:shd w:val="clear" w:color="auto" w:fill="FFFFFF"/>
        <w:spacing w:after="0" w:line="240" w:lineRule="auto"/>
        <w:ind w:right="-1"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Первый дар Ф. Фребеля детям - семь мячиков. Шесть из них раскрашенные в цвета радуги. Для наиболее свободного раскрытия своей сущности, по утверждению педагога, ребенок с наибольшим желанием выбирает мяч, потому что:</w:t>
      </w:r>
    </w:p>
    <w:p w14:paraId="3D2D307E">
      <w:pPr>
        <w:shd w:val="clear" w:color="auto" w:fill="FFFFFF"/>
        <w:spacing w:after="0" w:line="240" w:lineRule="auto"/>
        <w:ind w:right="-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1.Мяч ребенок может применить в игре как предмет-заменитель большого количества объектов окружающей среды;</w:t>
      </w:r>
    </w:p>
    <w:p w14:paraId="088C141A">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С помощью мяча маленький человек может бесконечно наследовать все, что видит вокруг себя.</w:t>
      </w:r>
    </w:p>
    <w:p w14:paraId="772D54A4">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shd w:val="clear" w:color="auto" w:fill="FFFFFF"/>
        </w:rPr>
        <w:t xml:space="preserve">Шар – самая простая форма для восприятия малышом. Этот дар рекомендуется использовать уже с 3 месяцев. </w:t>
      </w:r>
      <w:r>
        <w:rPr>
          <w:rFonts w:ascii="Times New Roman" w:hAnsi="Times New Roman" w:cs="Times New Roman"/>
          <w:sz w:val="28"/>
          <w:szCs w:val="28"/>
        </w:rPr>
        <w:t>М</w:t>
      </w:r>
      <w:r>
        <w:rPr>
          <w:rFonts w:ascii="Times New Roman" w:hAnsi="Times New Roman" w:eastAsia="Times New Roman" w:cs="Times New Roman"/>
          <w:sz w:val="28"/>
          <w:szCs w:val="28"/>
        </w:rPr>
        <w:t xml:space="preserve">ожно провести </w:t>
      </w:r>
      <w:r>
        <w:rPr>
          <w:rFonts w:ascii="Times New Roman" w:hAnsi="Times New Roman" w:cs="Times New Roman"/>
          <w:sz w:val="28"/>
          <w:szCs w:val="28"/>
        </w:rPr>
        <w:t xml:space="preserve">с ребенком следующие игры, </w:t>
      </w:r>
      <w:r>
        <w:rPr>
          <w:rFonts w:ascii="Times New Roman" w:hAnsi="Times New Roman" w:eastAsia="Times New Roman" w:cs="Times New Roman"/>
          <w:sz w:val="28"/>
          <w:szCs w:val="28"/>
        </w:rPr>
        <w:t>используя мягкий мяч</w:t>
      </w:r>
      <w:r>
        <w:rPr>
          <w:rFonts w:ascii="Times New Roman" w:hAnsi="Times New Roman" w:cs="Times New Roman"/>
          <w:sz w:val="28"/>
          <w:szCs w:val="28"/>
        </w:rPr>
        <w:t>: п</w:t>
      </w:r>
      <w:r>
        <w:rPr>
          <w:rFonts w:ascii="Times New Roman" w:hAnsi="Times New Roman" w:eastAsia="Times New Roman" w:cs="Times New Roman"/>
          <w:sz w:val="28"/>
          <w:szCs w:val="28"/>
        </w:rPr>
        <w:t>окатать, потрогать, покружить, поднять и опустить, бросить.</w:t>
      </w:r>
    </w:p>
    <w:p w14:paraId="57E24731">
      <w:pPr>
        <w:spacing w:after="0" w:line="240" w:lineRule="auto"/>
        <w:ind w:right="-1" w:firstLine="567"/>
        <w:jc w:val="both"/>
        <w:rPr>
          <w:rFonts w:ascii="Times New Roman" w:hAnsi="Times New Roman" w:eastAsia="Times New Roman" w:cs="Times New Roman"/>
          <w:i/>
          <w:sz w:val="28"/>
          <w:szCs w:val="28"/>
          <w:u w:val="single"/>
          <w:shd w:val="clear" w:color="auto" w:fill="FFFFFF"/>
        </w:rPr>
      </w:pPr>
      <w:r>
        <w:rPr>
          <w:rFonts w:ascii="Times New Roman" w:hAnsi="Times New Roman" w:cs="Times New Roman"/>
          <w:b/>
          <w:i/>
          <w:sz w:val="28"/>
          <w:szCs w:val="28"/>
          <w:u w:val="single"/>
          <w:shd w:val="clear" w:color="auto" w:fill="FFFFFF"/>
        </w:rPr>
        <w:t>Модуль 2: «Основные тела»</w:t>
      </w:r>
      <w:r>
        <w:rPr>
          <w:rFonts w:ascii="Times New Roman" w:hAnsi="Times New Roman" w:cs="Times New Roman"/>
          <w:i/>
          <w:sz w:val="28"/>
          <w:szCs w:val="28"/>
          <w:u w:val="single"/>
          <w:shd w:val="clear" w:color="auto" w:fill="FFFFFF"/>
        </w:rPr>
        <w:t xml:space="preserve"> </w:t>
      </w:r>
      <w:r>
        <w:rPr>
          <w:rFonts w:ascii="Times New Roman" w:hAnsi="Times New Roman" w:eastAsia="Times New Roman" w:cs="Times New Roman"/>
          <w:sz w:val="28"/>
          <w:szCs w:val="28"/>
        </w:rPr>
        <w:t>- шар, кубик и цилиндр. Шар символ движения, куб символ покоя, цилиндр совмещает свойства обоих предметов. Он устойчив, если поставлен на основание, и подвижен, если положен. Знакомим с этим даром примерно в 3-4 года. Цель: познакомить с геометрическими телами и различиями между ними, развивать исследовательские навыки.</w:t>
      </w:r>
    </w:p>
    <w:p w14:paraId="36BA7D99">
      <w:pPr>
        <w:spacing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младшей группе сравниваем мячик и шар. У меня в руке мячик, он круглый. Его можно катать. Выбери фигуру, которая похожа на мячик. Это шар. Мячик тоже имеют форму шара.  Все шары умеют кататься, покатаем шар и мячики. А как поведут себя они при броске? Если мячик кинуть, то он упадет тихо и бесшумно. Если уронить деревянный шар, то звук будет громкий. </w:t>
      </w:r>
    </w:p>
    <w:p w14:paraId="51666526">
      <w:pPr>
        <w:spacing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старшей</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 группе знакомим с цилиндром и сравниваем с кубом. Покатаем цилиндр и куб. Какая из двух фигур больше похожа на шар. Шар весь гладкий и ровный, а у цилиндра есть острые края. Просим ребенка найти ребра. Затем обращаем внимание, что у цилиндра есть два основания в форме круга.</w:t>
      </w:r>
    </w:p>
    <w:p w14:paraId="042DBCD7">
      <w:pPr>
        <w:spacing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подготовительной группе организуем наблюдение за вращающимися на шнурке фигурами и сравниваем их поведение при вращении. Выявляем факты:  1.Быстро крутящийся шар не изменяет свою форму, в отличие от куба и цилиндра. 2. В то время как быстро вертящийся куб, подвешенный за центр ребра, принимает форму цилиндра.</w:t>
      </w:r>
    </w:p>
    <w:p w14:paraId="5110FA2C">
      <w:pPr>
        <w:spacing w:after="0" w:line="240" w:lineRule="auto"/>
        <w:ind w:right="-1"/>
        <w:jc w:val="both"/>
        <w:rPr>
          <w:rFonts w:ascii="Times New Roman" w:hAnsi="Times New Roman" w:cs="Times New Roman"/>
          <w:b/>
          <w:i/>
          <w:sz w:val="28"/>
          <w:szCs w:val="28"/>
          <w:u w:val="single"/>
          <w:shd w:val="clear" w:color="auto" w:fill="FFFFFF"/>
        </w:rPr>
      </w:pPr>
      <w:r>
        <w:rPr>
          <w:rFonts w:ascii="Times New Roman" w:hAnsi="Times New Roman" w:cs="Times New Roman"/>
          <w:b/>
          <w:i/>
          <w:sz w:val="28"/>
          <w:szCs w:val="28"/>
          <w:u w:val="single"/>
          <w:shd w:val="clear" w:color="auto" w:fill="FFFFFF"/>
        </w:rPr>
        <w:t>Модуль 3 «Куб из кубиков»</w:t>
      </w:r>
    </w:p>
    <w:p w14:paraId="0F165EF4">
      <w:pPr>
        <w:pStyle w:val="7"/>
        <w:shd w:val="clear" w:color="auto" w:fill="FFFFFF"/>
        <w:spacing w:before="0" w:beforeAutospacing="0" w:after="0" w:afterAutospacing="0"/>
        <w:ind w:right="-1" w:firstLine="567"/>
        <w:jc w:val="both"/>
        <w:rPr>
          <w:sz w:val="28"/>
          <w:szCs w:val="28"/>
        </w:rPr>
      </w:pPr>
      <w:r>
        <w:rPr>
          <w:sz w:val="28"/>
          <w:szCs w:val="28"/>
        </w:rPr>
        <w:t>Комплект из 8 деревянных кубиков. Это мини-конструктор, который дарит новые возможности познания мира (предметного и абстрактного). Заниматься с ним лучше с 4 лет, когда ребенок уже сформировал представление о привычных предметах.</w:t>
      </w:r>
    </w:p>
    <w:p w14:paraId="662D9657">
      <w:pPr>
        <w:pStyle w:val="7"/>
        <w:shd w:val="clear" w:color="auto" w:fill="FFFFFF"/>
        <w:spacing w:before="0" w:beforeAutospacing="0" w:after="0" w:afterAutospacing="0"/>
        <w:ind w:right="-1" w:firstLine="567"/>
        <w:jc w:val="both"/>
        <w:rPr>
          <w:sz w:val="28"/>
          <w:szCs w:val="28"/>
        </w:rPr>
      </w:pPr>
      <w:r>
        <w:rPr>
          <w:sz w:val="28"/>
          <w:szCs w:val="28"/>
        </w:rPr>
        <w:t>Особенность подхода состоит в том, что каждая новая фигура должна создаваться путем изменения предыдущей, а не разрушения ее. Таким образом педагоги с помощью конструктора «Дары Фребеля» воспитывают в ребенке созидателя и ответственного за свои действия человека.</w:t>
      </w:r>
    </w:p>
    <w:p w14:paraId="57B1F953">
      <w:pPr>
        <w:spacing w:after="0" w:line="240" w:lineRule="auto"/>
        <w:ind w:right="-1" w:firstLine="567"/>
        <w:jc w:val="both"/>
        <w:rPr>
          <w:rFonts w:ascii="Times New Roman" w:hAnsi="Times New Roman" w:cs="Times New Roman"/>
          <w:b/>
          <w:i/>
          <w:sz w:val="28"/>
          <w:szCs w:val="28"/>
          <w:u w:val="single"/>
        </w:rPr>
      </w:pPr>
      <w:r>
        <w:rPr>
          <w:rFonts w:ascii="Times New Roman" w:hAnsi="Times New Roman" w:cs="Times New Roman"/>
          <w:b/>
          <w:i/>
          <w:sz w:val="28"/>
          <w:szCs w:val="28"/>
          <w:u w:val="single"/>
        </w:rPr>
        <w:t>Модуль 4 «Куб из брусков»</w:t>
      </w:r>
    </w:p>
    <w:p w14:paraId="519D4B68">
      <w:pPr>
        <w:spacing w:after="0" w:line="240" w:lineRule="auto"/>
        <w:ind w:right="-1"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Комплект из 8 деревянных плашек. Принцип работы с ним точно такой же, как с предыдущим.</w:t>
      </w:r>
    </w:p>
    <w:p w14:paraId="7759837F">
      <w:pPr>
        <w:spacing w:after="0" w:line="240" w:lineRule="auto"/>
        <w:ind w:right="-1"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Таким образом, ребенок с малых лет учится творить новое путем преобразования старого, а также приходит к пониманию, что разрушение — это ненужная процедура. Нет смысла разрушать, если проще создать новое на базе уже готового. Помимо прочего эти ограничения усложняют задания и воспитывают терпеливость, понимание целого и частей («сложное единство»); развитие творческих способностей; развитие координации; понимание симметрии, развитие пространственного мышления; понимание взаимоотношений между различными частями целого; развитие зрительно-моторной координации.</w:t>
      </w:r>
    </w:p>
    <w:p w14:paraId="650A6CA4">
      <w:pPr>
        <w:spacing w:after="0" w:line="240" w:lineRule="auto"/>
        <w:ind w:right="-1" w:firstLine="567"/>
        <w:jc w:val="both"/>
        <w:rPr>
          <w:rFonts w:ascii="Times New Roman" w:hAnsi="Times New Roman" w:cs="Times New Roman"/>
          <w:b/>
          <w:i/>
          <w:sz w:val="28"/>
          <w:szCs w:val="28"/>
          <w:u w:val="single"/>
          <w:shd w:val="clear" w:color="auto" w:fill="FFFFFF"/>
        </w:rPr>
      </w:pPr>
      <w:r>
        <w:rPr>
          <w:rFonts w:ascii="Times New Roman" w:hAnsi="Times New Roman" w:cs="Times New Roman"/>
          <w:b/>
          <w:i/>
          <w:sz w:val="28"/>
          <w:szCs w:val="28"/>
          <w:u w:val="single"/>
          <w:shd w:val="clear" w:color="auto" w:fill="FFFFFF"/>
        </w:rPr>
        <w:t>Модуль 5 «Кубики и призмы»</w:t>
      </w:r>
    </w:p>
    <w:p w14:paraId="5AB7BE89">
      <w:pPr>
        <w:spacing w:after="0" w:line="240" w:lineRule="auto"/>
        <w:ind w:right="-1"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27 деревянных кубиков, часть которых поделена пополам или на 4 детали (всего 39 элементов). Целью игры с ними является изучение понятий «часть/целое», развитие конструкторских способностей, расширения восприятия мира. Предназначены для занятий с детьми от 5 лет.</w:t>
      </w:r>
    </w:p>
    <w:p w14:paraId="72A46696">
      <w:pPr>
        <w:spacing w:after="0" w:line="240" w:lineRule="auto"/>
        <w:ind w:right="-1" w:firstLine="567"/>
        <w:jc w:val="both"/>
        <w:rPr>
          <w:rFonts w:ascii="Times New Roman" w:hAnsi="Times New Roman" w:cs="Times New Roman"/>
          <w:b/>
          <w:i/>
          <w:sz w:val="28"/>
          <w:szCs w:val="28"/>
          <w:u w:val="single"/>
          <w:shd w:val="clear" w:color="auto" w:fill="FFFFFF"/>
        </w:rPr>
      </w:pPr>
      <w:r>
        <w:rPr>
          <w:rFonts w:ascii="Times New Roman" w:hAnsi="Times New Roman" w:cs="Times New Roman"/>
          <w:b/>
          <w:i/>
          <w:sz w:val="28"/>
          <w:szCs w:val="28"/>
          <w:u w:val="single"/>
          <w:shd w:val="clear" w:color="auto" w:fill="FFFFFF"/>
        </w:rPr>
        <w:t>Модуль 6 «Кубики, столбики, кирпичики»</w:t>
      </w:r>
    </w:p>
    <w:p w14:paraId="138BC644">
      <w:pPr>
        <w:spacing w:after="0" w:line="240" w:lineRule="auto"/>
        <w:ind w:right="-1"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27 деревянных плиток, часть которых поделена на составляющие (всего 33 элемента). Цель игры та же, что в предыдущем комплекте, поэтому их можно активно комбинировать.</w:t>
      </w:r>
    </w:p>
    <w:p w14:paraId="1851489D">
      <w:pPr>
        <w:spacing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Эти фигуры используются как конструктор для построек. Дети знакомятся с геометрическими формами, получают представления о целом и его частях. </w:t>
      </w:r>
    </w:p>
    <w:p w14:paraId="275485B8">
      <w:pPr>
        <w:spacing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Это целая фигура. Целое разделим пополам. Получаются две равные, одинаковые части. Если их соединить, то у нас опять получается целая фигура.</w:t>
      </w:r>
    </w:p>
    <w:p w14:paraId="13C6046D">
      <w:pPr>
        <w:spacing w:after="0" w:line="240" w:lineRule="auto"/>
        <w:ind w:right="-1" w:firstLine="567"/>
        <w:jc w:val="both"/>
        <w:rPr>
          <w:rFonts w:ascii="Times New Roman" w:hAnsi="Times New Roman" w:cs="Times New Roman"/>
          <w:b/>
          <w:i/>
          <w:sz w:val="28"/>
          <w:szCs w:val="28"/>
          <w:u w:val="single"/>
        </w:rPr>
      </w:pPr>
      <w:r>
        <w:rPr>
          <w:rFonts w:ascii="Times New Roman" w:hAnsi="Times New Roman" w:cs="Times New Roman"/>
          <w:b/>
          <w:i/>
          <w:sz w:val="28"/>
          <w:szCs w:val="28"/>
          <w:u w:val="single"/>
        </w:rPr>
        <w:t>Модуль 7 «Цветные фигуры»</w:t>
      </w:r>
    </w:p>
    <w:p w14:paraId="2E3102EC">
      <w:pPr>
        <w:spacing w:after="0" w:line="240" w:lineRule="auto"/>
        <w:ind w:right="-1"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Включает цветные круги, полукруги, треугольники (равносторонние, прямоугольные равнобедренные, тупоугольные равнобедренные, прямоугольные разносторонние) и квадратики.</w:t>
      </w:r>
    </w:p>
    <w:p w14:paraId="24CA7681">
      <w:pPr>
        <w:spacing w:after="0" w:line="240" w:lineRule="auto"/>
        <w:ind w:right="-1"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Изучение различных плоскостных геометр.фигур. </w:t>
      </w:r>
      <w:r>
        <w:rPr>
          <w:rFonts w:ascii="Times New Roman" w:hAnsi="Times New Roman" w:eastAsia="Times New Roman" w:cs="Times New Roman"/>
          <w:sz w:val="28"/>
          <w:szCs w:val="28"/>
        </w:rPr>
        <w:t>В первую очередь обращаем внимание, что каждый квадратик соответствует одной стороне куба.</w:t>
      </w:r>
      <w:r>
        <w:rPr>
          <w:rFonts w:ascii="Times New Roman" w:hAnsi="Times New Roman" w:cs="Times New Roman"/>
          <w:spacing w:val="2"/>
          <w:sz w:val="28"/>
          <w:szCs w:val="28"/>
          <w:shd w:val="clear" w:color="auto" w:fill="FFFFFF"/>
        </w:rPr>
        <w:t xml:space="preserve"> </w:t>
      </w:r>
      <w:r>
        <w:rPr>
          <w:rFonts w:ascii="Times New Roman" w:hAnsi="Times New Roman" w:eastAsia="Times New Roman" w:cs="Times New Roman"/>
          <w:sz w:val="28"/>
          <w:szCs w:val="28"/>
        </w:rPr>
        <w:t>Обводим квадратики разной величины карандашом.</w:t>
      </w:r>
      <w:r>
        <w:rPr>
          <w:rFonts w:ascii="Times New Roman" w:hAnsi="Times New Roman" w:cs="Times New Roman"/>
          <w:spacing w:val="2"/>
          <w:sz w:val="28"/>
          <w:szCs w:val="28"/>
          <w:shd w:val="clear" w:color="auto" w:fill="FFFFFF"/>
        </w:rPr>
        <w:t xml:space="preserve"> </w:t>
      </w:r>
      <w:r>
        <w:rPr>
          <w:rFonts w:ascii="Times New Roman" w:hAnsi="Times New Roman" w:eastAsia="Times New Roman" w:cs="Times New Roman"/>
          <w:sz w:val="28"/>
          <w:szCs w:val="28"/>
        </w:rPr>
        <w:t>Считаем стороны углы и стороны.  Рассказываем ребенку про параллельные стороны.</w:t>
      </w:r>
      <w:r>
        <w:rPr>
          <w:rFonts w:ascii="Times New Roman" w:hAnsi="Times New Roman" w:cs="Times New Roman"/>
          <w:spacing w:val="2"/>
          <w:sz w:val="28"/>
          <w:szCs w:val="28"/>
          <w:shd w:val="clear" w:color="auto" w:fill="FFFFFF"/>
        </w:rPr>
        <w:t xml:space="preserve"> </w:t>
      </w:r>
      <w:r>
        <w:rPr>
          <w:rFonts w:ascii="Times New Roman" w:hAnsi="Times New Roman" w:eastAsia="Times New Roman" w:cs="Times New Roman"/>
          <w:sz w:val="28"/>
          <w:szCs w:val="28"/>
        </w:rPr>
        <w:t>Разрезаем квадраты по диагонали и получаем 2 треугольника. Разрезаем квадрат по обеим диагоналям и получаем четыре треугольника. Тут же можно объяснить какие углы у треугольников острые, прямые и тупые.</w:t>
      </w:r>
    </w:p>
    <w:p w14:paraId="369FD313">
      <w:pPr>
        <w:spacing w:after="0" w:line="240" w:lineRule="auto"/>
        <w:ind w:right="-1" w:firstLine="567"/>
        <w:jc w:val="both"/>
        <w:rPr>
          <w:rFonts w:ascii="Times New Roman" w:hAnsi="Times New Roman" w:cs="Times New Roman"/>
          <w:b/>
          <w:i/>
          <w:spacing w:val="2"/>
          <w:sz w:val="28"/>
          <w:szCs w:val="28"/>
          <w:u w:val="single"/>
          <w:shd w:val="clear" w:color="auto" w:fill="FFFFFF"/>
        </w:rPr>
      </w:pPr>
      <w:r>
        <w:rPr>
          <w:rFonts w:ascii="Times New Roman" w:hAnsi="Times New Roman" w:cs="Times New Roman"/>
          <w:b/>
          <w:i/>
          <w:sz w:val="28"/>
          <w:szCs w:val="28"/>
          <w:u w:val="single"/>
        </w:rPr>
        <w:t>Модуль 8 «Палочки»</w:t>
      </w:r>
    </w:p>
    <w:p w14:paraId="44823193">
      <w:pPr>
        <w:spacing w:after="0" w:line="240" w:lineRule="auto"/>
        <w:ind w:right="-1"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Включает деревянные палочки разных длин. Сортировка и упорядочивание фигур по цвету, форме.  Тренировка мелкой моторики рук, развитие зрительно-моторной координации. Соотношение количества и размера. Простейшие математические действия – сложение и вычитание. Состав числа. Конструирование.</w:t>
      </w:r>
    </w:p>
    <w:p w14:paraId="1F867DDB">
      <w:pPr>
        <w:spacing w:after="0" w:line="240" w:lineRule="auto"/>
        <w:ind w:right="-1" w:firstLine="567"/>
        <w:jc w:val="both"/>
        <w:rPr>
          <w:rFonts w:ascii="Times New Roman" w:hAnsi="Times New Roman" w:cs="Times New Roman"/>
          <w:b/>
          <w:i/>
          <w:sz w:val="28"/>
          <w:szCs w:val="28"/>
          <w:u w:val="single"/>
        </w:rPr>
      </w:pPr>
      <w:r>
        <w:rPr>
          <w:rFonts w:ascii="Times New Roman" w:hAnsi="Times New Roman" w:cs="Times New Roman"/>
          <w:b/>
          <w:i/>
          <w:sz w:val="28"/>
          <w:szCs w:val="28"/>
          <w:u w:val="single"/>
        </w:rPr>
        <w:t>Модуль 9 «Кольца и полукольца»</w:t>
      </w:r>
    </w:p>
    <w:p w14:paraId="0EC07288">
      <w:pPr>
        <w:spacing w:after="0" w:line="240" w:lineRule="auto"/>
        <w:ind w:right="-1"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Включает кольца и полукольца трех типоразмеров (малые, средние, большие). Логическое мышление. Часть и целое. Тренировка мелкой моторики рук, развитие зрительно-моторной координации. Развитие творческих способностей и творческого воображения. Развитие речевых способностей.</w:t>
      </w:r>
    </w:p>
    <w:p w14:paraId="6C0F0114">
      <w:pPr>
        <w:spacing w:after="0" w:line="240" w:lineRule="auto"/>
        <w:ind w:right="-1" w:firstLine="567"/>
        <w:jc w:val="both"/>
        <w:rPr>
          <w:rFonts w:ascii="Times New Roman" w:hAnsi="Times New Roman" w:cs="Times New Roman"/>
          <w:b/>
          <w:i/>
          <w:spacing w:val="2"/>
          <w:sz w:val="28"/>
          <w:szCs w:val="28"/>
          <w:u w:val="single"/>
          <w:shd w:val="clear" w:color="auto" w:fill="FFFFFF"/>
        </w:rPr>
      </w:pPr>
      <w:r>
        <w:rPr>
          <w:rFonts w:ascii="Times New Roman" w:hAnsi="Times New Roman" w:cs="Times New Roman"/>
          <w:b/>
          <w:i/>
          <w:sz w:val="28"/>
          <w:szCs w:val="28"/>
          <w:u w:val="single"/>
        </w:rPr>
        <w:t>Модуль10  «Фишки»</w:t>
      </w:r>
    </w:p>
    <w:p w14:paraId="2C808EE4">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Предметы-заменители. Состав числа. Конструирование. Обучение счету, использование в качестве счетного материала.  Последовательность действий. Выкладывание по образцу. </w:t>
      </w:r>
    </w:p>
    <w:p w14:paraId="53D1C281">
      <w:pPr>
        <w:spacing w:after="0" w:line="240" w:lineRule="auto"/>
        <w:ind w:right="-1" w:firstLine="567"/>
        <w:jc w:val="both"/>
        <w:rPr>
          <w:rFonts w:ascii="Times New Roman" w:hAnsi="Times New Roman" w:cs="Times New Roman"/>
          <w:b/>
          <w:i/>
          <w:sz w:val="28"/>
          <w:szCs w:val="28"/>
          <w:u w:val="single"/>
        </w:rPr>
      </w:pPr>
      <w:r>
        <w:rPr>
          <w:rFonts w:ascii="Times New Roman" w:hAnsi="Times New Roman" w:cs="Times New Roman"/>
          <w:b/>
          <w:i/>
          <w:sz w:val="28"/>
          <w:szCs w:val="28"/>
          <w:u w:val="single"/>
        </w:rPr>
        <w:t>Модуль 11 «Цветные тела».</w:t>
      </w:r>
    </w:p>
    <w:p w14:paraId="2F958C75">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Тренировка мелкой моторики(в набор входит шнуровка). Сенсомоторные навыки( с закрытыми глазами – что это за фигура). Изучение различных геометр. Форм. Развитие умений классификации, сортировки, сравнения, выполн. Задания по образцу, по заданному алгоритму.</w:t>
      </w:r>
    </w:p>
    <w:p w14:paraId="2D61421E">
      <w:pPr>
        <w:spacing w:after="0" w:line="240" w:lineRule="auto"/>
        <w:ind w:right="-1" w:firstLine="567"/>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Модуль 12 «Мозаика. Шнуровка». </w:t>
      </w:r>
    </w:p>
    <w:p w14:paraId="2B5F4C09">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Изучение комбинаций форм и цветов. Развитие сенсомоторных навыков, умение действовать самостоятельно или по образцу, по заданному указанию.</w:t>
      </w:r>
    </w:p>
    <w:p w14:paraId="6767CC62">
      <w:pPr>
        <w:spacing w:after="0" w:line="240" w:lineRule="auto"/>
        <w:ind w:right="-1" w:firstLine="567"/>
        <w:jc w:val="both"/>
        <w:rPr>
          <w:rFonts w:ascii="Times New Roman" w:hAnsi="Times New Roman" w:cs="Times New Roman"/>
          <w:b/>
          <w:i/>
          <w:sz w:val="28"/>
          <w:szCs w:val="28"/>
          <w:u w:val="single"/>
        </w:rPr>
      </w:pPr>
      <w:r>
        <w:rPr>
          <w:rFonts w:ascii="Times New Roman" w:hAnsi="Times New Roman" w:cs="Times New Roman"/>
          <w:b/>
          <w:i/>
          <w:sz w:val="28"/>
          <w:szCs w:val="28"/>
          <w:u w:val="single"/>
        </w:rPr>
        <w:t>Модуль 13 «Башенки»</w:t>
      </w:r>
    </w:p>
    <w:p w14:paraId="2A35D7E9">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Закрепление названий геометр. Фигур.  Конструирование. Продолжаем учить строить, не разрушая, а дорабатывая предыдущее. Такие игры способствуют развитию логики, мышления, творческого воображения. Умение словесно обозначать месторасположение предмета слева, справа, сбоку, между  - способствует развитию пространст. Мышления.</w:t>
      </w:r>
    </w:p>
    <w:p w14:paraId="1EC3EFE6">
      <w:pPr>
        <w:spacing w:after="0" w:line="240" w:lineRule="auto"/>
        <w:ind w:right="-1" w:firstLine="567"/>
        <w:jc w:val="both"/>
        <w:rPr>
          <w:rFonts w:ascii="Times New Roman" w:hAnsi="Times New Roman" w:cs="Times New Roman"/>
          <w:b/>
          <w:i/>
          <w:sz w:val="28"/>
          <w:szCs w:val="28"/>
          <w:u w:val="single"/>
        </w:rPr>
      </w:pPr>
      <w:r>
        <w:rPr>
          <w:rFonts w:ascii="Times New Roman" w:hAnsi="Times New Roman" w:cs="Times New Roman"/>
          <w:b/>
          <w:i/>
          <w:sz w:val="28"/>
          <w:szCs w:val="28"/>
          <w:u w:val="single"/>
        </w:rPr>
        <w:t>Модуль 14. «Арки и цифры».</w:t>
      </w:r>
    </w:p>
    <w:p w14:paraId="037B3D7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Конструирование. Часть – целое. Поддержание порядка. Усвоение образа цифр. Соответствие цифры кол-ву подобранного материала. </w:t>
      </w:r>
    </w:p>
    <w:p w14:paraId="71EA8577">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А сейчас я  предлагаю Вам  отправиться со мной в путешествие в волшебный лес.</w:t>
      </w:r>
    </w:p>
    <w:p w14:paraId="7EE029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1.Самое главное в лесу – это не заблудиться. Для этого нужно уметь ориентироваться в пространстве, быть внимательным и иметь хорошую зрительную память. Я Вам предлагаю выполнить задание  «Запомни и повтори». (Педагогам предлагаются карточки с изображением различных предметов из набора Фребеля №7, №9 . В течение 20 сек. они запоминают расположение предметов,  затем по памяти выкладывают то, что запомнили).</w:t>
      </w:r>
    </w:p>
    <w:p w14:paraId="6F362EA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А теперь сравните то, что получилось у Вас с карточками (педагоги проверяют у кого сколько ошибок).</w:t>
      </w:r>
    </w:p>
    <w:p w14:paraId="1D5BF058">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 Мы подошли к пруду, кто мне скажет, что мы видим, когда смотрим на воду?(Ответы педагогов). Правильно, мы видим свое отражение, как в зеркале. Сейчас я Вам предлагаю поиграть в игру «Зеркало». Из предложенных наборов Фребеля №10, №9, №8, №7 вы можете выложить любой предмет. (Педагоги выкладывают предметы по замыслу). А теперь я Вам предлагаю выложить предмет из тех же самых деталей, но так, как будто он отражается в нашем озере. (Педагоги выкладывают). А сейчас  возьмите зеркала, которые лежат перед Вами и проверьте, правильное ли изображение у Вас получилось.</w:t>
      </w:r>
    </w:p>
    <w:p w14:paraId="7EBCDD5A">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3. Давайте немного отдохнем в нашем лесу.  Я предлагаю вам из набора Фребеля №8 сделать костер. (Педагоги делают костер из предложенного набора). Вот наш костер погас, но ветки не все сгорели, нужно их за собой убрать. Вы сейчас должны по очереди убирать из костра по одной веточке, но так, чтобы не разрушить его. Как только костер рухнет, игра будет закончена.</w:t>
      </w:r>
    </w:p>
    <w:p w14:paraId="5F3DA828">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4.А теперь я Вам предлагаю собрать ягоды в нашем лесу. Игра «Одного поля ягоды». Перед педагогами выкладываются из двух разных веревок замкнутые пересекающиеся плоскости. Это две корзины, в одну нужно собрать только красные ягоды, а в другую только круглые. На пересечении корзин  - ягоды, которые имеют и один и другой признак. Используется  набор Фрёбеля №11 , №7.</w:t>
      </w:r>
    </w:p>
    <w:p w14:paraId="51F1773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5.Задание «Выложи нужный предмет». Используется  набор Фрёбеля №12,№14, №8, №9 . Педагогам предлагаются карточки, на которых нарисованы по три предмета, и еще по оной «карточке - отрицания», гладя на которые, нужно сообразить какой же предмет нужно выложить из предложенных деталей.</w:t>
      </w:r>
    </w:p>
    <w:p w14:paraId="38FAF8A2">
      <w:pPr>
        <w:spacing w:after="0" w:line="240" w:lineRule="auto"/>
        <w:ind w:right="-1"/>
        <w:jc w:val="both"/>
        <w:rPr>
          <w:rFonts w:ascii="Times New Roman" w:hAnsi="Times New Roman" w:cs="Times New Roman"/>
          <w:sz w:val="28"/>
          <w:szCs w:val="28"/>
        </w:rPr>
      </w:pPr>
      <w:r>
        <w:rPr>
          <w:rFonts w:ascii="Times New Roman" w:hAnsi="Times New Roman" w:cs="Times New Roman"/>
          <w:b/>
          <w:sz w:val="28"/>
          <w:szCs w:val="28"/>
        </w:rPr>
        <w:t>Итог.</w:t>
      </w:r>
      <w:r>
        <w:rPr>
          <w:rFonts w:ascii="Times New Roman" w:hAnsi="Times New Roman" w:cs="Times New Roman"/>
          <w:sz w:val="28"/>
          <w:szCs w:val="28"/>
        </w:rPr>
        <w:t xml:space="preserve"> Вот и закончилось наше путешествие по волшебному лесу. Вам понравилось? Что было интересным. Что для Вас было новым?</w:t>
      </w:r>
    </w:p>
    <w:p w14:paraId="3F4C924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Рефлексия.</w:t>
      </w:r>
      <w:r>
        <w:rPr>
          <w:rFonts w:ascii="Times New Roman" w:hAnsi="Times New Roman" w:cs="Times New Roman"/>
          <w:sz w:val="28"/>
          <w:szCs w:val="28"/>
        </w:rPr>
        <w:t xml:space="preserve"> Сейчас я вам предлагаю подумать, что же дало вам это путешествие и  собрать бусы. Красная бусинка будет означать, что вам было интересно, познавательно, будете использовать в своей работе. Синяя бусинка будет означать, что вам было не интересно, услышанная информация вам знакома. Желтая бусинка – информацию необходимо переработать, примите к сведению.  </w:t>
      </w:r>
    </w:p>
    <w:p w14:paraId="5922698B">
      <w:pPr>
        <w:spacing w:after="0"/>
        <w:rPr>
          <w:sz w:val="28"/>
          <w:szCs w:val="28"/>
        </w:rPr>
      </w:pPr>
    </w:p>
    <w:p w14:paraId="769A026C">
      <w:pPr>
        <w:spacing w:after="0" w:line="240" w:lineRule="auto"/>
        <w:ind w:right="-1"/>
        <w:jc w:val="both"/>
        <w:rPr>
          <w:rFonts w:ascii="Times New Roman" w:hAnsi="Times New Roman" w:cs="Times New Roman"/>
          <w:sz w:val="28"/>
          <w:szCs w:val="28"/>
        </w:rPr>
      </w:pPr>
    </w:p>
    <w:p w14:paraId="0024BE8B">
      <w:pPr>
        <w:spacing w:after="0" w:line="240" w:lineRule="auto"/>
        <w:ind w:right="-1" w:firstLine="567"/>
        <w:jc w:val="both"/>
        <w:rPr>
          <w:rFonts w:ascii="Times New Roman" w:hAnsi="Times New Roman" w:cs="Times New Roman"/>
          <w:sz w:val="28"/>
          <w:szCs w:val="28"/>
          <w:shd w:val="clear" w:color="auto" w:fill="FFFFFF"/>
        </w:rPr>
      </w:pPr>
    </w:p>
    <w:p w14:paraId="74323420">
      <w:pPr>
        <w:pStyle w:val="7"/>
        <w:shd w:val="clear" w:color="auto" w:fill="FFFFFF"/>
        <w:spacing w:before="0" w:beforeAutospacing="0" w:after="0" w:afterAutospacing="0"/>
        <w:ind w:right="-1" w:firstLine="567"/>
        <w:jc w:val="both"/>
        <w:rPr>
          <w:sz w:val="28"/>
          <w:szCs w:val="28"/>
        </w:rPr>
      </w:pPr>
    </w:p>
    <w:p w14:paraId="1780A85C">
      <w:pPr>
        <w:spacing w:after="0" w:line="240" w:lineRule="auto"/>
        <w:jc w:val="both"/>
        <w:rPr>
          <w:rFonts w:ascii="Times New Roman" w:hAnsi="Times New Roman" w:cs="Times New Roman"/>
          <w:sz w:val="28"/>
          <w:szCs w:val="28"/>
        </w:rPr>
      </w:pPr>
    </w:p>
    <w:sectPr>
      <w:head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585C5">
    <w:pPr>
      <w:pStyle w:val="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B096A"/>
    <w:multiLevelType w:val="multilevel"/>
    <w:tmpl w:val="146B09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36B13D6"/>
    <w:multiLevelType w:val="multilevel"/>
    <w:tmpl w:val="436B13D6"/>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7F1322"/>
    <w:rsid w:val="000D0C87"/>
    <w:rsid w:val="003E79A1"/>
    <w:rsid w:val="003F0987"/>
    <w:rsid w:val="00453177"/>
    <w:rsid w:val="007F1322"/>
    <w:rsid w:val="008132D9"/>
    <w:rsid w:val="00826CF5"/>
    <w:rsid w:val="009C71FA"/>
    <w:rsid w:val="00A17372"/>
    <w:rsid w:val="00B05B4B"/>
    <w:rsid w:val="00B7180A"/>
    <w:rsid w:val="00BA6F34"/>
    <w:rsid w:val="00E811EC"/>
    <w:rsid w:val="00F77DC2"/>
    <w:rsid w:val="3065523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header"/>
    <w:basedOn w:val="1"/>
    <w:link w:val="10"/>
    <w:semiHidden/>
    <w:unhideWhenUsed/>
    <w:qFormat/>
    <w:uiPriority w:val="99"/>
    <w:pPr>
      <w:tabs>
        <w:tab w:val="center" w:pos="4677"/>
        <w:tab w:val="right" w:pos="9355"/>
      </w:tabs>
      <w:spacing w:after="0" w:line="240" w:lineRule="auto"/>
    </w:pPr>
  </w:style>
  <w:style w:type="paragraph" w:styleId="6">
    <w:name w:val="footer"/>
    <w:basedOn w:val="1"/>
    <w:link w:val="11"/>
    <w:semiHidden/>
    <w:unhideWhenUsed/>
    <w:qFormat/>
    <w:uiPriority w:val="99"/>
    <w:pPr>
      <w:tabs>
        <w:tab w:val="center" w:pos="4677"/>
        <w:tab w:val="right" w:pos="9355"/>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8">
    <w:name w:val="List Paragraph"/>
    <w:basedOn w:val="1"/>
    <w:qFormat/>
    <w:uiPriority w:val="34"/>
    <w:pPr>
      <w:ind w:left="720"/>
      <w:contextualSpacing/>
    </w:pPr>
  </w:style>
  <w:style w:type="character" w:customStyle="1" w:styleId="9">
    <w:name w:val="apple-converted-space"/>
    <w:basedOn w:val="2"/>
    <w:qFormat/>
    <w:uiPriority w:val="0"/>
  </w:style>
  <w:style w:type="character" w:customStyle="1" w:styleId="10">
    <w:name w:val="Верхний колонтитул Знак"/>
    <w:basedOn w:val="2"/>
    <w:link w:val="5"/>
    <w:semiHidden/>
    <w:uiPriority w:val="99"/>
  </w:style>
  <w:style w:type="character" w:customStyle="1" w:styleId="11">
    <w:name w:val="Нижний колонтитул Знак"/>
    <w:basedOn w:val="2"/>
    <w:link w:val="6"/>
    <w:semiHidden/>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1685</Words>
  <Characters>9606</Characters>
  <Lines>80</Lines>
  <Paragraphs>22</Paragraphs>
  <TotalTime>85</TotalTime>
  <ScaleCrop>false</ScaleCrop>
  <LinksUpToDate>false</LinksUpToDate>
  <CharactersWithSpaces>11269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2018-02-17T16:20:00Z</dcterms:created>
  <dc:creator>User</dc:creator>
  <cp:lastModifiedBy>User</cp:lastModifiedBy>
  <dcterms:modified xsi:type="dcterms:W3CDTF">2024-12-24T17:29:16Z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38C4BFC591DF471CBF57D2CCA16A6F30_12</vt:lpwstr>
  </property>
</Properties>
</file>