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9" w:rsidRPr="00886E99" w:rsidRDefault="008C4079" w:rsidP="008C407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iCs/>
          <w:color w:val="000000"/>
          <w:sz w:val="28"/>
          <w:szCs w:val="28"/>
        </w:rPr>
      </w:pPr>
      <w:r w:rsidRPr="00886E99">
        <w:rPr>
          <w:rStyle w:val="c3"/>
          <w:b/>
          <w:bCs/>
          <w:iCs/>
          <w:color w:val="000000"/>
          <w:sz w:val="28"/>
          <w:szCs w:val="28"/>
        </w:rPr>
        <w:t>Консультация</w:t>
      </w:r>
      <w:r w:rsidR="00886E99" w:rsidRPr="00886E99">
        <w:rPr>
          <w:rStyle w:val="c2"/>
          <w:b/>
          <w:iCs/>
          <w:color w:val="000000"/>
          <w:sz w:val="28"/>
          <w:szCs w:val="28"/>
        </w:rPr>
        <w:t xml:space="preserve"> для родителей </w:t>
      </w:r>
    </w:p>
    <w:p w:rsidR="007E265A" w:rsidRPr="00886E99" w:rsidRDefault="007E265A" w:rsidP="008C407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886E99">
        <w:rPr>
          <w:rStyle w:val="c2"/>
          <w:b/>
          <w:iCs/>
          <w:color w:val="000000"/>
          <w:sz w:val="28"/>
          <w:szCs w:val="28"/>
        </w:rPr>
        <w:t> </w:t>
      </w:r>
      <w:r w:rsidRPr="00886E99">
        <w:rPr>
          <w:rStyle w:val="c3"/>
          <w:b/>
          <w:bCs/>
          <w:iCs/>
          <w:color w:val="000000"/>
          <w:sz w:val="28"/>
          <w:szCs w:val="28"/>
        </w:rPr>
        <w:t>«Как приучить ребенка к горшку»</w:t>
      </w:r>
    </w:p>
    <w:p w:rsidR="00D92E6F" w:rsidRPr="00886E99" w:rsidRDefault="00D92E6F" w:rsidP="00D92E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E99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886E99" w:rsidRPr="00886E99">
        <w:rPr>
          <w:rFonts w:ascii="Times New Roman" w:hAnsi="Times New Roman" w:cs="Times New Roman"/>
          <w:b/>
          <w:sz w:val="28"/>
          <w:szCs w:val="28"/>
        </w:rPr>
        <w:t>а</w:t>
      </w:r>
      <w:r w:rsidRPr="00886E99">
        <w:rPr>
          <w:rFonts w:ascii="Times New Roman" w:hAnsi="Times New Roman" w:cs="Times New Roman"/>
          <w:b/>
          <w:sz w:val="28"/>
          <w:szCs w:val="28"/>
        </w:rPr>
        <w:t>:</w:t>
      </w:r>
    </w:p>
    <w:p w:rsidR="00886E99" w:rsidRPr="00886E99" w:rsidRDefault="00886E99" w:rsidP="00D92E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E99">
        <w:rPr>
          <w:rFonts w:ascii="Times New Roman" w:hAnsi="Times New Roman" w:cs="Times New Roman"/>
          <w:b/>
          <w:sz w:val="28"/>
          <w:szCs w:val="28"/>
        </w:rPr>
        <w:t>Полякова В. В., воспитатель</w:t>
      </w:r>
    </w:p>
    <w:p w:rsidR="008C4079" w:rsidRPr="008C4079" w:rsidRDefault="008C4079" w:rsidP="008C40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5A" w:rsidRDefault="007E265A" w:rsidP="008C4079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самых сложных проблем для родителей является процесс приучения малыша к горшку.  Мнения специалистов по этому поводу расходятся. Некоторые считают, что малыша надо высаживать на горшок, как только он научится сидеть, но при этом не полностью сажать, а держать на весу. Противники подобно метода говорят о том, что ребенок, таким образом, не учится отправлять естественные потребности, а лишь реагирует на звуковую команду. Многие родители в наше время предпочитают пользоваться памперсами и ждать, пока малыш «дозреет» до желания самому сесть на горшок. В любом случае проведение некоторой подготовки к процессу не помешает.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раньше вы начнете процесс приучения к горшку, тем больших усилий это от вас потребует.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Приучение к горшку тем успешнее, безболезненнее и проще, чем выше уровень физиологического развития ребенка.</w:t>
      </w:r>
    </w:p>
    <w:p w:rsidR="007E265A" w:rsidRPr="00451B22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Практический опыт подтверждает вышесказанное: дорога к горшку полна слез, детских воплей, труда и разочарований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r w:rsidRPr="00451B22">
        <w:rPr>
          <w:rStyle w:val="c3"/>
          <w:bCs/>
          <w:iCs/>
          <w:color w:val="000000"/>
          <w:sz w:val="28"/>
          <w:szCs w:val="28"/>
        </w:rPr>
        <w:t>но только тогда, когда вы отправились в путь слишком рано.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несколько важных моментов, которые нужно учесть. Когда Вы впервые будете высаживать малыша на горшок он должен быть сухим и теплым. Не давайте ребенку игрушек и не держите его на горшке дольше 7 минут. Ни в коем случае не заставляйте малыша, если он не хочет. У него должно быть хорошее настроение и, желательно, пример для подражания. В определенный момент малыш заинтересуется, что делают взрослые в туалете? Кроме того, важно знать, когда он обычно делает свои «большие и маленькие дела», и стараться высаживать его именно в это время. Часто ребенок хочет в туалет в следующие моменты: после сна, после еды, после прогулки. Если Вы чувствует</w:t>
      </w:r>
      <w:r w:rsidR="00451B22">
        <w:rPr>
          <w:rStyle w:val="c0"/>
          <w:color w:val="000000"/>
          <w:sz w:val="28"/>
          <w:szCs w:val="28"/>
        </w:rPr>
        <w:t xml:space="preserve">е, </w:t>
      </w:r>
      <w:r>
        <w:rPr>
          <w:rStyle w:val="c0"/>
          <w:color w:val="000000"/>
          <w:sz w:val="28"/>
          <w:szCs w:val="28"/>
        </w:rPr>
        <w:t>что малыш давно не ходил в туалет, предложите ему горшок. Ребенок может заиграться и не понять, что ему хочется.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установленные специалистами физиологические нормы.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Естественный переход к контролю над выделениями начинается после года и активно «дозревает» в течение второго года жизни.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Средний возраст выработки более-менее устойчивых «горшечных» навыков колеблется в интервале от 22-х до 30-ти месяцев.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Стойкие условные рефлексы формируются к трехлетнему возрасту.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вышеизложенное – теория, предшествующая последующим практическим рекомендациям. Но перед тем как перейти к конкретным советам, хочется еще раз подчеркнуть: попытки приучения к горшку ребенка в возрасте до года могут привести лишь к экономии подгузников (что немаловажно), но</w:t>
      </w:r>
      <w:r w:rsidR="00451B22">
        <w:rPr>
          <w:rStyle w:val="c0"/>
          <w:color w:val="000000"/>
          <w:sz w:val="28"/>
          <w:szCs w:val="28"/>
        </w:rPr>
        <w:t xml:space="preserve"> никакого отношения к</w:t>
      </w:r>
      <w:r>
        <w:rPr>
          <w:rStyle w:val="c0"/>
          <w:color w:val="000000"/>
          <w:sz w:val="28"/>
          <w:szCs w:val="28"/>
        </w:rPr>
        <w:t xml:space="preserve"> формированию осознанного контроля над выделительными функциями эти попытки не имеют.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Для того чтобы процесс прошел максимально гладко, следует знать некоторые признаки, указывающие на психическую и физиологическую готовность организма ребенка к познанию туалетной науки.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таким признакам относятся: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установление более-менее стабильного режима дефекации;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способность более 1,5-2 часов сохранять подгузники в сухом состоянии;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знание частей тела и названий предметов одежды;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знание или понимание слов «пописал» и «покакал»;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демонстрация отрицательных эмоций, как следствие пребывания в грязных (мокрых) подгузниках;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стремление (умение) самостоятельно раздеваться;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наконец, самый достоверный признак: способность любым способом – словом, кривлянием, конкретными звуками, жестами - передать родителям слово «хочу».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Однажды малыш обязательно даст Вам понять, что ему мокро и неуютно, а может быть, даже сам снимет штанишки. Не скупитесь на похвалы, ведь каждое его маленькое достижение на самом деле является большой победой и шагом во «взрослую» жизнь.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Самым маленьким помогут короткие забавные стихи. Ритмичная речь легко воспринимается ребенком и вызывает положительные эмоции. Это позволит в дальнейшем обойтись без негативного отношения к горшку.</w:t>
      </w:r>
    </w:p>
    <w:p w:rsidR="007E265A" w:rsidRPr="00D92E6F" w:rsidRDefault="007E265A" w:rsidP="00D92E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Прыг-скок, прыг-скок,</w:t>
      </w:r>
      <w:r w:rsidR="00D92E6F">
        <w:rPr>
          <w:rStyle w:val="c2"/>
          <w:i/>
          <w:iCs/>
          <w:color w:val="000000"/>
          <w:sz w:val="28"/>
          <w:szCs w:val="28"/>
        </w:rPr>
        <w:t xml:space="preserve">   </w:t>
      </w:r>
      <w:r w:rsidR="00451B22">
        <w:rPr>
          <w:rStyle w:val="c2"/>
          <w:i/>
          <w:iCs/>
          <w:color w:val="000000"/>
          <w:sz w:val="28"/>
          <w:szCs w:val="28"/>
        </w:rPr>
        <w:t xml:space="preserve">              </w:t>
      </w:r>
      <w:r w:rsidR="00D92E6F">
        <w:rPr>
          <w:rStyle w:val="c2"/>
          <w:i/>
          <w:iCs/>
          <w:color w:val="000000"/>
          <w:sz w:val="28"/>
          <w:szCs w:val="28"/>
        </w:rPr>
        <w:t xml:space="preserve">                   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присядем на горшок.</w:t>
      </w:r>
      <w:r w:rsidR="00451B22">
        <w:rPr>
          <w:rStyle w:val="c2"/>
          <w:i/>
          <w:iCs/>
          <w:color w:val="000000"/>
          <w:sz w:val="28"/>
          <w:szCs w:val="28"/>
        </w:rPr>
        <w:t xml:space="preserve">              </w:t>
      </w:r>
    </w:p>
    <w:p w:rsidR="007E265A" w:rsidRDefault="007E265A" w:rsidP="00D92E6F">
      <w:pPr>
        <w:pStyle w:val="c1"/>
        <w:shd w:val="clear" w:color="auto" w:fill="FFFFFF"/>
        <w:tabs>
          <w:tab w:val="left" w:pos="4455"/>
        </w:tabs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поели, мы попили,</w:t>
      </w:r>
      <w:r w:rsidR="00451B22">
        <w:rPr>
          <w:rStyle w:val="c2"/>
          <w:i/>
          <w:iCs/>
          <w:color w:val="000000"/>
          <w:sz w:val="28"/>
          <w:szCs w:val="28"/>
        </w:rPr>
        <w:tab/>
      </w:r>
    </w:p>
    <w:p w:rsidR="007E265A" w:rsidRDefault="007E265A" w:rsidP="00D92E6F">
      <w:pPr>
        <w:pStyle w:val="c1"/>
        <w:shd w:val="clear" w:color="auto" w:fill="FFFFFF"/>
        <w:tabs>
          <w:tab w:val="left" w:pos="4455"/>
        </w:tabs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Про него чуть не забыли!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до приучения к горшку ребенок все время проводил в подгузниках, то придется их снять. Почему?</w:t>
      </w:r>
    </w:p>
    <w:p w:rsidR="007E265A" w:rsidRDefault="007E265A" w:rsidP="00D92E6F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 должен изучить свое тело, чтобы знать, для чего нужны попа и половые органы.</w:t>
      </w:r>
      <w:r w:rsidR="00D92E6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Он должен установить связь между позывами и следующими за ними отправлениями. Для этого он должен увидеть акт мочеиспускания и дефекации. И не один раз.</w:t>
      </w:r>
    </w:p>
    <w:p w:rsidR="007E265A" w:rsidRPr="00D92E6F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i/>
          <w:color w:val="000000"/>
          <w:sz w:val="22"/>
          <w:szCs w:val="22"/>
        </w:rPr>
      </w:pPr>
      <w:r w:rsidRPr="00D92E6F">
        <w:rPr>
          <w:rStyle w:val="c0"/>
          <w:i/>
          <w:color w:val="000000"/>
          <w:sz w:val="28"/>
          <w:szCs w:val="28"/>
        </w:rPr>
        <w:t>Необходимо на примере показать, когда и как пользоваться горшком.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этого нужно понаблюдать за ребенком. Вы заметите, что перед тем, как справить нужду, он проявляет недовольство или затихает (напрягается, кряхтит), и в этот момент вы предлагаете малышу горшок. Хорошо, если ребенок еще и на примере взрослых или старших детей увидит, куда и как справляется нужда.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Голенькому малышу не придется ничего снимать, чтобы сесть на горшок.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Горшок должен быть в пределах видимости и досягаемости, то есть на полу в детской комнате, пусть ребенок познакомится с ним, посидит, если захочет.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Предлагать малышу горшок надо со словами, поясняющими, зачем он нужен: «Солнышко, давай пописаем (покакаем) в горшочек... Горшочек нужен для того, чтобы в него писать и какать... Куда надо писать (какать)?».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раз после «аварии», ласково напоминайте ребенку о существовании горшка: «Солнышко, куда надо писать?». Можно выразить свое разочарование, но, ни </w:t>
      </w:r>
      <w:r>
        <w:rPr>
          <w:rStyle w:val="c0"/>
          <w:color w:val="000000"/>
          <w:sz w:val="28"/>
          <w:szCs w:val="28"/>
        </w:rPr>
        <w:lastRenderedPageBreak/>
        <w:t>в коем случае не ругайте малыша, и не заставляйте его садиться на горшок, чтобы у него не выработалось отвращение к этому предмету. Будьте спокойны и терпеливы!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горшок был использован по назначению, похвалите и ласково обнимите малыша или погладьте по голове, чтобы у ребенка остались приятные эмоции, связанные с применением горшка.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Предлагайте малышу горшочек сразу после каждого сна, а также после еды.</w:t>
      </w:r>
    </w:p>
    <w:p w:rsidR="007E265A" w:rsidRDefault="007E265A" w:rsidP="007E265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сходить в туалет, необходимо расслабиться. В стрессовой ситуации, в незнакомой обстановке, при посторонних людях малыш не может хорошо расслабиться и сходить на горшок. Необходимо это учитывать при приучении к горшку</w:t>
      </w:r>
      <w:r w:rsidR="008C4079">
        <w:rPr>
          <w:rStyle w:val="c0"/>
          <w:color w:val="000000"/>
          <w:sz w:val="28"/>
          <w:szCs w:val="28"/>
        </w:rPr>
        <w:t>.</w:t>
      </w:r>
    </w:p>
    <w:p w:rsidR="00143521" w:rsidRDefault="00143521" w:rsidP="007E265A"/>
    <w:sectPr w:rsidR="00143521" w:rsidSect="007E2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707" w:bottom="0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BD" w:rsidRDefault="00DA0ABD" w:rsidP="00823C8D">
      <w:pPr>
        <w:spacing w:after="0" w:line="240" w:lineRule="auto"/>
      </w:pPr>
      <w:r>
        <w:separator/>
      </w:r>
    </w:p>
  </w:endnote>
  <w:endnote w:type="continuationSeparator" w:id="0">
    <w:p w:rsidR="00DA0ABD" w:rsidRDefault="00DA0ABD" w:rsidP="0082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F51F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F51F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F51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BD" w:rsidRDefault="00DA0ABD" w:rsidP="00823C8D">
      <w:pPr>
        <w:spacing w:after="0" w:line="240" w:lineRule="auto"/>
      </w:pPr>
      <w:r>
        <w:separator/>
      </w:r>
    </w:p>
  </w:footnote>
  <w:footnote w:type="continuationSeparator" w:id="0">
    <w:p w:rsidR="00DA0ABD" w:rsidRDefault="00DA0ABD" w:rsidP="0082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F51F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823C8D" w:rsidP="00823C8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23C8D">
      <w:rPr>
        <w:rFonts w:ascii="Times New Roman" w:hAnsi="Times New Roman" w:cs="Times New Roman"/>
        <w:sz w:val="24"/>
        <w:szCs w:val="24"/>
      </w:rPr>
      <w:t>Муниципальное автономное дошкольное образовательное учреждение</w:t>
    </w:r>
  </w:p>
  <w:p w:rsidR="00823C8D" w:rsidRPr="00823C8D" w:rsidRDefault="00823C8D" w:rsidP="00823C8D">
    <w:pPr>
      <w:pStyle w:val="a3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823C8D">
      <w:rPr>
        <w:rFonts w:ascii="Times New Roman" w:hAnsi="Times New Roman" w:cs="Times New Roman"/>
        <w:sz w:val="24"/>
        <w:szCs w:val="24"/>
      </w:rPr>
      <w:t xml:space="preserve"> «Детский сад общеразвивающего вида №14 г. Шебекино Белгородской области»</w:t>
    </w:r>
  </w:p>
  <w:p w:rsidR="00823C8D" w:rsidRDefault="00823C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74" w:rsidRDefault="00F51F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5A"/>
    <w:rsid w:val="000F6707"/>
    <w:rsid w:val="00143521"/>
    <w:rsid w:val="0043628E"/>
    <w:rsid w:val="00451B22"/>
    <w:rsid w:val="00543E7B"/>
    <w:rsid w:val="007E265A"/>
    <w:rsid w:val="00823C8D"/>
    <w:rsid w:val="00886E99"/>
    <w:rsid w:val="008C4079"/>
    <w:rsid w:val="00AA174A"/>
    <w:rsid w:val="00AD5EC9"/>
    <w:rsid w:val="00CB1692"/>
    <w:rsid w:val="00D92E6F"/>
    <w:rsid w:val="00DA0ABD"/>
    <w:rsid w:val="00F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9EA77-F962-4AB9-8D52-96FC6FF0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265A"/>
  </w:style>
  <w:style w:type="character" w:customStyle="1" w:styleId="c2">
    <w:name w:val="c2"/>
    <w:basedOn w:val="a0"/>
    <w:rsid w:val="007E265A"/>
  </w:style>
  <w:style w:type="paragraph" w:customStyle="1" w:styleId="c4">
    <w:name w:val="c4"/>
    <w:basedOn w:val="a"/>
    <w:rsid w:val="007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65A"/>
  </w:style>
  <w:style w:type="paragraph" w:customStyle="1" w:styleId="c1">
    <w:name w:val="c1"/>
    <w:basedOn w:val="a"/>
    <w:rsid w:val="007E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265A"/>
  </w:style>
  <w:style w:type="paragraph" w:styleId="a3">
    <w:name w:val="header"/>
    <w:basedOn w:val="a"/>
    <w:link w:val="a4"/>
    <w:uiPriority w:val="99"/>
    <w:unhideWhenUsed/>
    <w:rsid w:val="0082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C8D"/>
  </w:style>
  <w:style w:type="paragraph" w:styleId="a5">
    <w:name w:val="footer"/>
    <w:basedOn w:val="a"/>
    <w:link w:val="a6"/>
    <w:uiPriority w:val="99"/>
    <w:unhideWhenUsed/>
    <w:rsid w:val="00823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2022-02-12T18:03:00Z</cp:lastPrinted>
  <dcterms:created xsi:type="dcterms:W3CDTF">2022-02-12T17:44:00Z</dcterms:created>
  <dcterms:modified xsi:type="dcterms:W3CDTF">2024-08-16T08:19:00Z</dcterms:modified>
</cp:coreProperties>
</file>